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Calibri" w:cs="Calibri" w:eastAsia="Calibri" w:hAnsi="Calibri"/>
        </w:rPr>
      </w:pPr>
      <w:bookmarkStart w:colFirst="0" w:colLast="0" w:name="_heading=h.gjdgxs" w:id="0"/>
      <w:bookmarkEnd w:id="0"/>
      <w:r w:rsidDel="00000000" w:rsidR="00000000" w:rsidRPr="00000000">
        <w:rPr>
          <w:rFonts w:ascii="Calibri" w:cs="Calibri" w:eastAsia="Calibri" w:hAnsi="Calibri"/>
          <w:rtl w:val="0"/>
        </w:rPr>
        <w:t xml:space="preserve">JMAT KS5 Curriculum Map: </w:t>
      </w:r>
      <w:r w:rsidDel="00000000" w:rsidR="00000000" w:rsidRPr="00000000">
        <w:rPr>
          <w:rtl w:val="0"/>
        </w:rPr>
        <w:t xml:space="preserve">Economics</w:t>
      </w:r>
      <w:r w:rsidDel="00000000" w:rsidR="00000000" w:rsidRPr="00000000">
        <w:rPr>
          <w:rtl w:val="0"/>
        </w:rPr>
      </w:r>
    </w:p>
    <w:tbl>
      <w:tblPr>
        <w:tblStyle w:val="Table1"/>
        <w:tblW w:w="13740.000000000002" w:type="dxa"/>
        <w:jc w:val="left"/>
        <w:tblLayout w:type="fixed"/>
        <w:tblLook w:val="0400"/>
      </w:tblPr>
      <w:tblGrid>
        <w:gridCol w:w="1499"/>
        <w:gridCol w:w="1918"/>
        <w:gridCol w:w="2037"/>
        <w:gridCol w:w="1917"/>
        <w:gridCol w:w="2037"/>
        <w:gridCol w:w="2075"/>
        <w:gridCol w:w="2257"/>
        <w:tblGridChange w:id="0">
          <w:tblGrid>
            <w:gridCol w:w="1499"/>
            <w:gridCol w:w="1918"/>
            <w:gridCol w:w="2037"/>
            <w:gridCol w:w="1917"/>
            <w:gridCol w:w="2037"/>
            <w:gridCol w:w="2075"/>
            <w:gridCol w:w="2257"/>
          </w:tblGrid>
        </w:tblGridChange>
      </w:tblGrid>
      <w:tr>
        <w:trPr>
          <w:cantSplit w:val="0"/>
          <w:trHeight w:val="1070" w:hRule="atLeast"/>
          <w:tblHeader w:val="0"/>
        </w:trPr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5b9bd5" w:val="clear"/>
            <w:tcMar>
              <w:top w:w="15.0" w:type="dxa"/>
              <w:left w:w="97.0" w:type="dxa"/>
              <w:bottom w:w="0.0" w:type="dxa"/>
              <w:right w:w="97.0" w:type="dxa"/>
            </w:tcMar>
          </w:tcPr>
          <w:p w:rsidR="00000000" w:rsidDel="00000000" w:rsidP="00000000" w:rsidRDefault="00000000" w:rsidRPr="00000000" w14:paraId="00000002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5b9bd5" w:val="clear"/>
            <w:tcMar>
              <w:top w:w="15.0" w:type="dxa"/>
              <w:left w:w="97.0" w:type="dxa"/>
              <w:bottom w:w="0.0" w:type="dxa"/>
              <w:right w:w="97.0" w:type="dxa"/>
            </w:tcMar>
          </w:tcPr>
          <w:p w:rsidR="00000000" w:rsidDel="00000000" w:rsidP="00000000" w:rsidRDefault="00000000" w:rsidRPr="00000000" w14:paraId="00000004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Autumn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5b9bd5" w:val="clear"/>
            <w:tcMar>
              <w:top w:w="15.0" w:type="dxa"/>
              <w:left w:w="97.0" w:type="dxa"/>
              <w:bottom w:w="0.0" w:type="dxa"/>
              <w:right w:w="97.0" w:type="dxa"/>
            </w:tcMar>
          </w:tcPr>
          <w:p w:rsidR="00000000" w:rsidDel="00000000" w:rsidP="00000000" w:rsidRDefault="00000000" w:rsidRPr="00000000" w14:paraId="00000006">
            <w:pPr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Autumn 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5b9bd5" w:val="clear"/>
            <w:tcMar>
              <w:top w:w="15.0" w:type="dxa"/>
              <w:left w:w="97.0" w:type="dxa"/>
              <w:bottom w:w="0.0" w:type="dxa"/>
              <w:right w:w="97.0" w:type="dxa"/>
            </w:tcMar>
          </w:tcPr>
          <w:p w:rsidR="00000000" w:rsidDel="00000000" w:rsidP="00000000" w:rsidRDefault="00000000" w:rsidRPr="00000000" w14:paraId="00000008">
            <w:pPr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Spring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5b9bd5" w:val="clear"/>
            <w:tcMar>
              <w:top w:w="15.0" w:type="dxa"/>
              <w:left w:w="97.0" w:type="dxa"/>
              <w:bottom w:w="0.0" w:type="dxa"/>
              <w:right w:w="97.0" w:type="dxa"/>
            </w:tcMar>
          </w:tcPr>
          <w:p w:rsidR="00000000" w:rsidDel="00000000" w:rsidP="00000000" w:rsidRDefault="00000000" w:rsidRPr="00000000" w14:paraId="0000000A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Spring 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5b9bd5" w:val="clear"/>
            <w:tcMar>
              <w:top w:w="15.0" w:type="dxa"/>
              <w:left w:w="97.0" w:type="dxa"/>
              <w:bottom w:w="0.0" w:type="dxa"/>
              <w:right w:w="97.0" w:type="dxa"/>
            </w:tcMar>
          </w:tcPr>
          <w:p w:rsidR="00000000" w:rsidDel="00000000" w:rsidP="00000000" w:rsidRDefault="00000000" w:rsidRPr="00000000" w14:paraId="0000000C">
            <w:pPr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Summer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5b9bd5" w:val="clear"/>
            <w:tcMar>
              <w:top w:w="15.0" w:type="dxa"/>
              <w:left w:w="97.0" w:type="dxa"/>
              <w:bottom w:w="0.0" w:type="dxa"/>
              <w:right w:w="97.0" w:type="dxa"/>
            </w:tcMar>
          </w:tcPr>
          <w:p w:rsidR="00000000" w:rsidDel="00000000" w:rsidP="00000000" w:rsidRDefault="00000000" w:rsidRPr="00000000" w14:paraId="0000000E">
            <w:pPr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Summer 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63" w:hRule="atLeast"/>
          <w:tblHeader w:val="0"/>
        </w:trPr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8eaadb" w:val="clear"/>
            <w:tcMar>
              <w:top w:w="15.0" w:type="dxa"/>
              <w:left w:w="97.0" w:type="dxa"/>
              <w:bottom w:w="0.0" w:type="dxa"/>
              <w:right w:w="97.0" w:type="dxa"/>
            </w:tcMar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Year 12</w:t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bfbfbf" w:val="clear"/>
            <w:tcMar>
              <w:top w:w="15.0" w:type="dxa"/>
              <w:left w:w="97.0" w:type="dxa"/>
              <w:bottom w:w="0.0" w:type="dxa"/>
              <w:right w:w="97.0" w:type="dxa"/>
            </w:tcMar>
          </w:tcPr>
          <w:p w:rsidR="00000000" w:rsidDel="00000000" w:rsidP="00000000" w:rsidRDefault="00000000" w:rsidRPr="00000000" w14:paraId="00000012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Course Introduction</w:t>
            </w:r>
          </w:p>
          <w:p w:rsidR="00000000" w:rsidDel="00000000" w:rsidP="00000000" w:rsidRDefault="00000000" w:rsidRPr="00000000" w14:paraId="00000013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Economic Problem</w:t>
            </w:r>
          </w:p>
          <w:p w:rsidR="00000000" w:rsidDel="00000000" w:rsidP="00000000" w:rsidRDefault="00000000" w:rsidRPr="00000000" w14:paraId="00000014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Factors of Production</w:t>
            </w:r>
          </w:p>
          <w:p w:rsidR="00000000" w:rsidDel="00000000" w:rsidP="00000000" w:rsidRDefault="00000000" w:rsidRPr="00000000" w14:paraId="00000015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Price Determination In a competitive market</w:t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bfbfbf" w:val="clear"/>
            <w:tcMar>
              <w:top w:w="15.0" w:type="dxa"/>
              <w:left w:w="97.0" w:type="dxa"/>
              <w:bottom w:w="0.0" w:type="dxa"/>
              <w:right w:w="97.0" w:type="dxa"/>
            </w:tcMar>
          </w:tcPr>
          <w:p w:rsidR="00000000" w:rsidDel="00000000" w:rsidP="00000000" w:rsidRDefault="00000000" w:rsidRPr="00000000" w14:paraId="00000016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Production, Costs and Revenue</w:t>
            </w:r>
          </w:p>
          <w:p w:rsidR="00000000" w:rsidDel="00000000" w:rsidP="00000000" w:rsidRDefault="00000000" w:rsidRPr="00000000" w14:paraId="00000017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Perfect Competition</w:t>
            </w:r>
          </w:p>
          <w:p w:rsidR="00000000" w:rsidDel="00000000" w:rsidP="00000000" w:rsidRDefault="00000000" w:rsidRPr="00000000" w14:paraId="00000018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Imperfectly competitive markets</w:t>
            </w:r>
          </w:p>
          <w:p w:rsidR="00000000" w:rsidDel="00000000" w:rsidP="00000000" w:rsidRDefault="00000000" w:rsidRPr="00000000" w14:paraId="00000019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Monopoly</w:t>
            </w:r>
          </w:p>
          <w:p w:rsidR="00000000" w:rsidDel="00000000" w:rsidP="00000000" w:rsidRDefault="00000000" w:rsidRPr="00000000" w14:paraId="0000001A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bfbfbf" w:val="clear"/>
            <w:tcMar>
              <w:top w:w="15.0" w:type="dxa"/>
              <w:left w:w="97.0" w:type="dxa"/>
              <w:bottom w:w="0.0" w:type="dxa"/>
              <w:right w:w="97.0" w:type="dxa"/>
            </w:tcMar>
          </w:tcPr>
          <w:p w:rsidR="00000000" w:rsidDel="00000000" w:rsidP="00000000" w:rsidRDefault="00000000" w:rsidRPr="00000000" w14:paraId="0000001B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Labour market competition</w:t>
            </w:r>
          </w:p>
          <w:p w:rsidR="00000000" w:rsidDel="00000000" w:rsidP="00000000" w:rsidRDefault="00000000" w:rsidRPr="00000000" w14:paraId="0000001C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Supply and Demand in the labour market</w:t>
            </w:r>
          </w:p>
          <w:p w:rsidR="00000000" w:rsidDel="00000000" w:rsidP="00000000" w:rsidRDefault="00000000" w:rsidRPr="00000000" w14:paraId="0000001D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Elasticity in the labour market</w:t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bfbfbf" w:val="clear"/>
            <w:tcMar>
              <w:top w:w="15.0" w:type="dxa"/>
              <w:left w:w="97.0" w:type="dxa"/>
              <w:bottom w:w="0.0" w:type="dxa"/>
              <w:right w:w="97.0" w:type="dxa"/>
            </w:tcMar>
          </w:tcPr>
          <w:p w:rsidR="00000000" w:rsidDel="00000000" w:rsidP="00000000" w:rsidRDefault="00000000" w:rsidRPr="00000000" w14:paraId="0000001F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Minimum wage</w:t>
            </w:r>
          </w:p>
          <w:p w:rsidR="00000000" w:rsidDel="00000000" w:rsidP="00000000" w:rsidRDefault="00000000" w:rsidRPr="00000000" w14:paraId="00000020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Discrimination in the labour market</w:t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distribution of income and wealth</w:t>
            </w:r>
          </w:p>
          <w:p w:rsidR="00000000" w:rsidDel="00000000" w:rsidP="00000000" w:rsidRDefault="00000000" w:rsidRPr="00000000" w14:paraId="00000022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Poverty and inequality</w:t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bfbfbf" w:val="clear"/>
            <w:tcMar>
              <w:top w:w="15.0" w:type="dxa"/>
              <w:left w:w="97.0" w:type="dxa"/>
              <w:bottom w:w="0.0" w:type="dxa"/>
              <w:right w:w="97.0" w:type="dxa"/>
            </w:tcMar>
          </w:tcPr>
          <w:p w:rsidR="00000000" w:rsidDel="00000000" w:rsidP="00000000" w:rsidRDefault="00000000" w:rsidRPr="00000000" w14:paraId="00000023">
            <w:pPr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How markets allocate resources</w:t>
            </w:r>
          </w:p>
          <w:p w:rsidR="00000000" w:rsidDel="00000000" w:rsidP="00000000" w:rsidRDefault="00000000" w:rsidRPr="00000000" w14:paraId="00000024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How prices allocate resources</w:t>
            </w:r>
          </w:p>
          <w:p w:rsidR="00000000" w:rsidDel="00000000" w:rsidP="00000000" w:rsidRDefault="00000000" w:rsidRPr="00000000" w14:paraId="00000025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Types of ownership</w:t>
            </w:r>
          </w:p>
          <w:p w:rsidR="00000000" w:rsidDel="00000000" w:rsidP="00000000" w:rsidRDefault="00000000" w:rsidRPr="00000000" w14:paraId="00000026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Essay writing</w:t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bfbfbf" w:val="clear"/>
            <w:tcMar>
              <w:top w:w="15.0" w:type="dxa"/>
              <w:left w:w="97.0" w:type="dxa"/>
              <w:bottom w:w="0.0" w:type="dxa"/>
              <w:right w:w="97.0" w:type="dxa"/>
            </w:tcMar>
          </w:tcPr>
          <w:p w:rsidR="00000000" w:rsidDel="00000000" w:rsidP="00000000" w:rsidRDefault="00000000" w:rsidRPr="00000000" w14:paraId="00000027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application of economic theory to real world situations</w:t>
            </w:r>
          </w:p>
          <w:p w:rsidR="00000000" w:rsidDel="00000000" w:rsidP="00000000" w:rsidRDefault="00000000" w:rsidRPr="00000000" w14:paraId="00000028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Case studies</w:t>
            </w:r>
          </w:p>
          <w:p w:rsidR="00000000" w:rsidDel="00000000" w:rsidP="00000000" w:rsidRDefault="00000000" w:rsidRPr="00000000" w14:paraId="00000029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Quantitative skills</w:t>
            </w:r>
          </w:p>
          <w:p w:rsidR="00000000" w:rsidDel="00000000" w:rsidP="00000000" w:rsidRDefault="00000000" w:rsidRPr="00000000" w14:paraId="0000002A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End of year exam preparation</w:t>
            </w:r>
          </w:p>
        </w:tc>
      </w:tr>
      <w:tr>
        <w:trPr>
          <w:cantSplit w:val="0"/>
          <w:trHeight w:val="951" w:hRule="atLeast"/>
          <w:tblHeader w:val="0"/>
        </w:trPr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8eaadb" w:val="clear"/>
            <w:tcMar>
              <w:top w:w="15.0" w:type="dxa"/>
              <w:left w:w="97.0" w:type="dxa"/>
              <w:bottom w:w="0.0" w:type="dxa"/>
              <w:right w:w="97.0" w:type="dxa"/>
            </w:tcMar>
          </w:tcPr>
          <w:p w:rsidR="00000000" w:rsidDel="00000000" w:rsidP="00000000" w:rsidRDefault="00000000" w:rsidRPr="00000000" w14:paraId="0000002B">
            <w:pPr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Year 13</w:t>
            </w:r>
          </w:p>
          <w:p w:rsidR="00000000" w:rsidDel="00000000" w:rsidP="00000000" w:rsidRDefault="00000000" w:rsidRPr="00000000" w14:paraId="0000002D">
            <w:pPr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bfbfbf" w:val="clear"/>
            <w:tcMar>
              <w:top w:w="15.0" w:type="dxa"/>
              <w:left w:w="97.0" w:type="dxa"/>
              <w:bottom w:w="0.0" w:type="dxa"/>
              <w:right w:w="97.0" w:type="dxa"/>
            </w:tcMar>
          </w:tcPr>
          <w:p w:rsidR="00000000" w:rsidDel="00000000" w:rsidP="00000000" w:rsidRDefault="00000000" w:rsidRPr="00000000" w14:paraId="00000034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Measuring Macroeconomic performance</w:t>
            </w:r>
          </w:p>
          <w:p w:rsidR="00000000" w:rsidDel="00000000" w:rsidP="00000000" w:rsidRDefault="00000000" w:rsidRPr="00000000" w14:paraId="00000035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Indexes</w:t>
            </w:r>
          </w:p>
          <w:p w:rsidR="00000000" w:rsidDel="00000000" w:rsidP="00000000" w:rsidRDefault="00000000" w:rsidRPr="00000000" w14:paraId="00000036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National Income</w:t>
            </w:r>
          </w:p>
          <w:p w:rsidR="00000000" w:rsidDel="00000000" w:rsidP="00000000" w:rsidRDefault="00000000" w:rsidRPr="00000000" w14:paraId="00000037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circular flow of income</w:t>
            </w:r>
          </w:p>
          <w:p w:rsidR="00000000" w:rsidDel="00000000" w:rsidP="00000000" w:rsidRDefault="00000000" w:rsidRPr="00000000" w14:paraId="00000038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determinants of aggregate demand</w:t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bfbfbf" w:val="clear"/>
            <w:tcMar>
              <w:top w:w="15.0" w:type="dxa"/>
              <w:left w:w="97.0" w:type="dxa"/>
              <w:bottom w:w="0.0" w:type="dxa"/>
              <w:right w:w="97.0" w:type="dxa"/>
            </w:tcMar>
          </w:tcPr>
          <w:p w:rsidR="00000000" w:rsidDel="00000000" w:rsidP="00000000" w:rsidRDefault="00000000" w:rsidRPr="00000000" w14:paraId="00000039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Growth and the economic cycle</w:t>
            </w:r>
          </w:p>
          <w:p w:rsidR="00000000" w:rsidDel="00000000" w:rsidP="00000000" w:rsidRDefault="00000000" w:rsidRPr="00000000" w14:paraId="0000003A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Employment and unemployment</w:t>
            </w:r>
          </w:p>
          <w:p w:rsidR="00000000" w:rsidDel="00000000" w:rsidP="00000000" w:rsidRDefault="00000000" w:rsidRPr="00000000" w14:paraId="0000003B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Inflation and deflation</w:t>
            </w:r>
          </w:p>
          <w:p w:rsidR="00000000" w:rsidDel="00000000" w:rsidP="00000000" w:rsidRDefault="00000000" w:rsidRPr="00000000" w14:paraId="0000003C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Financial markets and financial assets</w:t>
            </w:r>
          </w:p>
          <w:p w:rsidR="00000000" w:rsidDel="00000000" w:rsidP="00000000" w:rsidRDefault="00000000" w:rsidRPr="00000000" w14:paraId="0000003D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Commercial and central banks</w:t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bfbfbf" w:val="clear"/>
            <w:tcMar>
              <w:top w:w="15.0" w:type="dxa"/>
              <w:left w:w="97.0" w:type="dxa"/>
              <w:bottom w:w="0.0" w:type="dxa"/>
              <w:right w:w="97.0" w:type="dxa"/>
            </w:tcMar>
          </w:tcPr>
          <w:p w:rsidR="00000000" w:rsidDel="00000000" w:rsidP="00000000" w:rsidRDefault="00000000" w:rsidRPr="00000000" w14:paraId="0000003E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Monetary policy</w:t>
            </w:r>
          </w:p>
          <w:p w:rsidR="00000000" w:rsidDel="00000000" w:rsidP="00000000" w:rsidRDefault="00000000" w:rsidRPr="00000000" w14:paraId="0000003F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Financial regulation</w:t>
            </w:r>
          </w:p>
          <w:p w:rsidR="00000000" w:rsidDel="00000000" w:rsidP="00000000" w:rsidRDefault="00000000" w:rsidRPr="00000000" w14:paraId="00000040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Fiscal policy</w:t>
            </w:r>
          </w:p>
          <w:p w:rsidR="00000000" w:rsidDel="00000000" w:rsidP="00000000" w:rsidRDefault="00000000" w:rsidRPr="00000000" w14:paraId="00000041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Supply-side policies</w:t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bfbfbf" w:val="clear"/>
            <w:tcMar>
              <w:top w:w="15.0" w:type="dxa"/>
              <w:left w:w="97.0" w:type="dxa"/>
              <w:bottom w:w="0.0" w:type="dxa"/>
              <w:right w:w="97.0" w:type="dxa"/>
            </w:tcMar>
          </w:tcPr>
          <w:p w:rsidR="00000000" w:rsidDel="00000000" w:rsidP="00000000" w:rsidRDefault="00000000" w:rsidRPr="00000000" w14:paraId="00000042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Globalisation</w:t>
            </w:r>
          </w:p>
          <w:p w:rsidR="00000000" w:rsidDel="00000000" w:rsidP="00000000" w:rsidRDefault="00000000" w:rsidRPr="00000000" w14:paraId="00000043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Trade and the balance of payments</w:t>
            </w:r>
          </w:p>
          <w:p w:rsidR="00000000" w:rsidDel="00000000" w:rsidP="00000000" w:rsidRDefault="00000000" w:rsidRPr="00000000" w14:paraId="00000044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exchange rate system</w:t>
            </w:r>
          </w:p>
          <w:p w:rsidR="00000000" w:rsidDel="00000000" w:rsidP="00000000" w:rsidRDefault="00000000" w:rsidRPr="00000000" w14:paraId="00000045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Economic growth and development</w:t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bfbfbf" w:val="clear"/>
            <w:tcMar>
              <w:top w:w="15.0" w:type="dxa"/>
              <w:left w:w="97.0" w:type="dxa"/>
              <w:bottom w:w="0.0" w:type="dxa"/>
              <w:right w:w="97.0" w:type="dxa"/>
            </w:tcMar>
          </w:tcPr>
          <w:p w:rsidR="00000000" w:rsidDel="00000000" w:rsidP="00000000" w:rsidRDefault="00000000" w:rsidRPr="00000000" w14:paraId="00000046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Microeconomics revision</w:t>
            </w:r>
          </w:p>
          <w:p w:rsidR="00000000" w:rsidDel="00000000" w:rsidP="00000000" w:rsidRDefault="00000000" w:rsidRPr="00000000" w14:paraId="00000047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Exam practice and case studies</w:t>
            </w:r>
          </w:p>
          <w:p w:rsidR="00000000" w:rsidDel="00000000" w:rsidP="00000000" w:rsidRDefault="00000000" w:rsidRPr="00000000" w14:paraId="00000048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Objective questions</w:t>
            </w:r>
          </w:p>
          <w:p w:rsidR="00000000" w:rsidDel="00000000" w:rsidP="00000000" w:rsidRDefault="00000000" w:rsidRPr="00000000" w14:paraId="00000049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bfbfbf" w:val="clear"/>
            <w:tcMar>
              <w:top w:w="15.0" w:type="dxa"/>
              <w:left w:w="97.0" w:type="dxa"/>
              <w:bottom w:w="0.0" w:type="dxa"/>
              <w:right w:w="97.0" w:type="dxa"/>
            </w:tcMar>
          </w:tcPr>
          <w:p w:rsidR="00000000" w:rsidDel="00000000" w:rsidP="00000000" w:rsidRDefault="00000000" w:rsidRPr="00000000" w14:paraId="0000004A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284" w:top="567" w:left="1440" w:right="962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AB0413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VjyXtxdp+ZaUIIVhiDkCAAjVgug==">CgMxLjAyCGguZ2pkZ3hzOAByITFVLW5jXzlmMWJQYmZ0a240c29NOUJySWYxT1dpVFEybA==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2023-10-05T09:10:00Z</dcterms:created>
  <dc:creator>David Morgan</dc:creator>
</cp:coreProperties>
</file>